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82C03B" w14:textId="1AB2EEAA" w:rsidR="00D12DA3" w:rsidRPr="00135971" w:rsidRDefault="00CE547C" w:rsidP="00F02DE5">
      <w:pPr>
        <w:rPr>
          <w:rFonts w:ascii="Times New Roman" w:hAnsi="Times New Roman"/>
          <w:sz w:val="28"/>
          <w:szCs w:val="28"/>
          <w:lang w:val="fr-FR"/>
        </w:rPr>
      </w:pPr>
      <w:r w:rsidRPr="00135971">
        <w:rPr>
          <w:rFonts w:ascii="Times New Roman" w:hAnsi="Times New Roman"/>
          <w:b/>
          <w:sz w:val="28"/>
          <w:szCs w:val="28"/>
          <w:lang w:val="fr-FR"/>
        </w:rPr>
        <w:t xml:space="preserve">Extrait : </w:t>
      </w:r>
      <w:r w:rsidR="00F02DE5" w:rsidRPr="00135971">
        <w:rPr>
          <w:rFonts w:ascii="Times New Roman" w:hAnsi="Times New Roman"/>
          <w:b/>
          <w:sz w:val="28"/>
          <w:szCs w:val="28"/>
          <w:lang w:val="fr-FR"/>
        </w:rPr>
        <w:t xml:space="preserve">L'être miroitant de </w:t>
      </w:r>
      <w:proofErr w:type="spellStart"/>
      <w:r w:rsidR="00F02DE5" w:rsidRPr="00135971">
        <w:rPr>
          <w:rFonts w:ascii="Times New Roman" w:hAnsi="Times New Roman"/>
          <w:b/>
          <w:sz w:val="28"/>
          <w:szCs w:val="28"/>
          <w:lang w:val="fr-FR"/>
        </w:rPr>
        <w:t>Nafissa</w:t>
      </w:r>
      <w:proofErr w:type="spellEnd"/>
      <w:r w:rsidRPr="00135971">
        <w:rPr>
          <w:rFonts w:ascii="Times New Roman" w:hAnsi="Times New Roman"/>
          <w:sz w:val="28"/>
          <w:szCs w:val="28"/>
          <w:lang w:val="fr-FR"/>
        </w:rPr>
        <w:t xml:space="preserve">. </w:t>
      </w:r>
      <w:r w:rsidR="00D12DA3" w:rsidRPr="00135971">
        <w:rPr>
          <w:rFonts w:ascii="Times New Roman" w:hAnsi="Times New Roman"/>
          <w:i/>
          <w:sz w:val="28"/>
          <w:szCs w:val="28"/>
          <w:lang w:val="fr-FR"/>
        </w:rPr>
        <w:t>Qui se souvient de la mer</w:t>
      </w:r>
      <w:r w:rsidR="00F02DE5" w:rsidRPr="00135971">
        <w:rPr>
          <w:rFonts w:ascii="Times New Roman" w:hAnsi="Times New Roman"/>
          <w:i/>
          <w:sz w:val="28"/>
          <w:szCs w:val="28"/>
          <w:lang w:val="fr-FR"/>
        </w:rPr>
        <w:t>,</w:t>
      </w:r>
      <w:r w:rsidRPr="00135971">
        <w:rPr>
          <w:rFonts w:ascii="Times New Roman" w:hAnsi="Times New Roman"/>
          <w:sz w:val="28"/>
          <w:szCs w:val="28"/>
          <w:lang w:val="fr-FR"/>
        </w:rPr>
        <w:t xml:space="preserve"> Le Seuil</w:t>
      </w:r>
      <w:r w:rsidR="00F02DE5" w:rsidRPr="00135971">
        <w:rPr>
          <w:rFonts w:ascii="Times New Roman" w:hAnsi="Times New Roman"/>
          <w:sz w:val="28"/>
          <w:szCs w:val="28"/>
          <w:lang w:val="fr-FR"/>
        </w:rPr>
        <w:t xml:space="preserve"> 1962, </w:t>
      </w:r>
      <w:r w:rsidR="00D12DA3" w:rsidRPr="00135971">
        <w:rPr>
          <w:rFonts w:ascii="Times New Roman" w:hAnsi="Times New Roman"/>
          <w:sz w:val="28"/>
          <w:szCs w:val="28"/>
          <w:lang w:val="fr-FR"/>
        </w:rPr>
        <w:t>p. 68-69</w:t>
      </w:r>
    </w:p>
    <w:p w14:paraId="641576D1" w14:textId="77777777" w:rsidR="00960772" w:rsidRDefault="00960772" w:rsidP="00E35D49">
      <w:pPr>
        <w:rPr>
          <w:rFonts w:ascii="Times New Roman" w:hAnsi="Times New Roman"/>
          <w:sz w:val="24"/>
          <w:szCs w:val="24"/>
          <w:lang w:val="fr-FR"/>
        </w:rPr>
      </w:pPr>
    </w:p>
    <w:p w14:paraId="00DFC6BF" w14:textId="2900BEC0" w:rsidR="00E35D49" w:rsidRPr="00A42628" w:rsidRDefault="00D12DA3" w:rsidP="00311EBE">
      <w:pPr>
        <w:spacing w:after="17" w:line="254" w:lineRule="auto"/>
        <w:ind w:right="97" w:firstLine="284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960772">
        <w:rPr>
          <w:rFonts w:ascii="Times New Roman" w:hAnsi="Times New Roman"/>
          <w:sz w:val="24"/>
          <w:szCs w:val="24"/>
          <w:lang w:val="fr-FR"/>
        </w:rPr>
        <w:t>Nafissa</w:t>
      </w:r>
      <w:proofErr w:type="spellEnd"/>
      <w:r w:rsidRPr="00960772">
        <w:rPr>
          <w:rFonts w:ascii="Times New Roman" w:hAnsi="Times New Roman"/>
          <w:sz w:val="24"/>
          <w:szCs w:val="24"/>
          <w:lang w:val="fr-FR"/>
        </w:rPr>
        <w:t xml:space="preserve"> s'en est rendu</w:t>
      </w:r>
      <w:r w:rsidR="00CE547C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5459C3">
        <w:rPr>
          <w:rFonts w:ascii="Times New Roman" w:hAnsi="Times New Roman"/>
          <w:sz w:val="24"/>
          <w:szCs w:val="24"/>
          <w:lang w:val="fr-FR"/>
        </w:rPr>
        <w:t xml:space="preserve">compte et l'inexplicable </w:t>
      </w:r>
      <w:bookmarkStart w:id="0" w:name="_GoBack"/>
      <w:r w:rsidR="00135971">
        <w:rPr>
          <w:rFonts w:ascii="Times New Roman" w:hAnsi="Times New Roman"/>
          <w:sz w:val="24"/>
          <w:szCs w:val="24"/>
          <w:lang w:val="fr-FR"/>
        </w:rPr>
        <w:t>gaîté</w:t>
      </w:r>
      <w:bookmarkEnd w:id="0"/>
      <w:r w:rsidR="005459C3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hAnsi="Times New Roman"/>
          <w:sz w:val="24"/>
          <w:szCs w:val="24"/>
          <w:lang w:val="fr-FR"/>
        </w:rPr>
        <w:t>dont</w:t>
      </w:r>
      <w:r w:rsidR="00E35D4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elle fait montre, depuis, me trouble. L'expression de son regard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hAnsi="Times New Roman"/>
          <w:sz w:val="24"/>
          <w:szCs w:val="24"/>
          <w:lang w:val="fr-FR"/>
        </w:rPr>
        <w:t>et de son visage, son ton, quand elle me parle, et jusqu'à ses</w:t>
      </w:r>
      <w:r w:rsidR="00E35D4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mouvements, trahissent sa joie contenue. Pourquoi m'en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9C45F9" w:rsidRPr="00960772"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 wp14:anchorId="6C39483B" wp14:editId="07089144">
            <wp:extent cx="10160" cy="10160"/>
            <wp:effectExtent l="0" t="0" r="0" b="0"/>
            <wp:docPr id="1" name="Picture 6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inquiété-je ? Je la veux continuellement à mes côtés, je souhaite qu'elle forme un cercle indissoluble autour de moi, là-bas,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9C45F9" w:rsidRPr="00960772"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 wp14:anchorId="6C94E0C3" wp14:editId="7917FC4B">
            <wp:extent cx="10160" cy="10160"/>
            <wp:effectExtent l="0" t="0" r="0" b="0"/>
            <wp:docPr id="2" name="Picture 6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dans la fraîcheur des collines. Et elle se montre plus indulgente que je ne m'y serais attendu. Alors pourquoi ces appréhensions, ces doutes ? Il n'y a pas de raison qui me justifie. Je surveille sa conversation avec une attention passionnée, ne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hAnsi="Times New Roman"/>
          <w:sz w:val="24"/>
          <w:szCs w:val="24"/>
          <w:lang w:val="fr-FR"/>
        </w:rPr>
        <w:t>retenant pas les mots eux-mêmes mais sous les mots les into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nations, les indices susceptibles de m'éclairer.</w:t>
      </w:r>
    </w:p>
    <w:p w14:paraId="3CA73427" w14:textId="48983CA3" w:rsidR="00E35D49" w:rsidRPr="00A42628" w:rsidRDefault="00D12DA3" w:rsidP="00311EBE">
      <w:pPr>
        <w:spacing w:after="17" w:line="254" w:lineRule="auto"/>
        <w:ind w:left="-15" w:right="26"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960772">
        <w:rPr>
          <w:rFonts w:ascii="Times New Roman" w:eastAsia="Times New Roman" w:hAnsi="Times New Roman"/>
          <w:sz w:val="24"/>
          <w:szCs w:val="24"/>
          <w:lang w:val="fr-FR"/>
        </w:rPr>
        <w:t>Elle lève les yeux pour me laisser entendre qu'elle ne tardera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hAnsi="Times New Roman"/>
          <w:sz w:val="24"/>
          <w:szCs w:val="24"/>
          <w:lang w:val="fr-FR"/>
        </w:rPr>
        <w:t>pas à se mettre au lit. Ma gorge se contracte, et durement</w:t>
      </w:r>
      <w:r w:rsidR="00E35D4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me frappe la terrible fragilité de notre accord. Nos gestes, nos </w:t>
      </w:r>
      <w:r w:rsidR="009C45F9" w:rsidRPr="00960772"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 wp14:anchorId="267F973F" wp14:editId="5999C830">
            <wp:extent cx="10160" cy="10160"/>
            <wp:effectExtent l="0" t="0" r="0" b="0"/>
            <wp:docPr id="3" name="Picture 14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7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regards, les mouvements de notre pensée, se font choses délicates, précaires, dans cette véritable, cette étouffante nuit guettant, qu'un rien suffirait à lâcher sur nous. Dehors la mer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retient sa respirati</w:t>
      </w:r>
      <w:r w:rsidR="007F563B">
        <w:rPr>
          <w:rFonts w:ascii="Times New Roman" w:eastAsia="Times New Roman" w:hAnsi="Times New Roman"/>
          <w:sz w:val="24"/>
          <w:szCs w:val="24"/>
          <w:lang w:val="fr-FR"/>
        </w:rPr>
        <w:t>on, la ville dort sur elle d'un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sommeil bestial.</w:t>
      </w:r>
    </w:p>
    <w:p w14:paraId="150ABFA0" w14:textId="4FD65D40" w:rsidR="00E35D49" w:rsidRPr="00237E29" w:rsidRDefault="00D12DA3" w:rsidP="00237E29">
      <w:pPr>
        <w:spacing w:after="3" w:line="255" w:lineRule="auto"/>
        <w:ind w:left="-15"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Avant d'aller au lit, </w:t>
      </w:r>
      <w:proofErr w:type="spellStart"/>
      <w:r w:rsidRPr="00960772">
        <w:rPr>
          <w:rFonts w:ascii="Times New Roman" w:eastAsia="Times New Roman" w:hAnsi="Times New Roman"/>
          <w:sz w:val="24"/>
          <w:szCs w:val="24"/>
          <w:lang w:val="fr-FR"/>
        </w:rPr>
        <w:t>Nafissa</w:t>
      </w:r>
      <w:proofErr w:type="spellEnd"/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se met à tourner dans la grotte.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Le léger bruit répandu ainsi me renvoie à l'autre, qu</w:t>
      </w:r>
      <w:r w:rsidR="00311EBE">
        <w:rPr>
          <w:rFonts w:ascii="Times New Roman" w:eastAsia="Times New Roman" w:hAnsi="Times New Roman"/>
          <w:sz w:val="24"/>
          <w:szCs w:val="24"/>
          <w:lang w:val="fr-FR"/>
        </w:rPr>
        <w:t xml:space="preserve">i se présente à moi chaque fois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qu'elle s'absente. Forment-elles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un 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>couple</w:t>
      </w:r>
      <w:r w:rsidR="007F563B">
        <w:rPr>
          <w:rFonts w:ascii="Times New Roman" w:eastAsia="Times New Roman" w:hAnsi="Times New Roman"/>
          <w:sz w:val="24"/>
          <w:szCs w:val="24"/>
          <w:lang w:val="fr-FR"/>
        </w:rPr>
        <w:t xml:space="preserve"> antagoniste 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? Il ne m'est jamais arrivé de les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voir 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>ensemble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, mais il est certain qu'elles composent une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seule 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>femme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, l'une relayant l'autre au point où la distinction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>n’est guère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possible, où il n'y a pas de distinction. Toutefois je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suis 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>moins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à la recherche de celle des deux dont je dois admettre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l'existence qu'en quête de l'être miroitant de </w:t>
      </w:r>
      <w:proofErr w:type="spellStart"/>
      <w:r w:rsidRPr="00960772">
        <w:rPr>
          <w:rFonts w:ascii="Times New Roman" w:eastAsia="Times New Roman" w:hAnsi="Times New Roman"/>
          <w:sz w:val="24"/>
          <w:szCs w:val="24"/>
          <w:lang w:val="fr-FR"/>
        </w:rPr>
        <w:t>Nafissa</w:t>
      </w:r>
      <w:proofErr w:type="spellEnd"/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que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chaque manifestation révèle comme unique. Réalité où je ne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sais à quoi me retenir, à partir de quel moment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commencent 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>à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glisser des présences qui me frôlent, me parlent,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exigeant 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>de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ma part adhésion et vigilance. Beaucoup de choses passent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encore qui demeurent hors de mon atteinte tandis que, la </w:t>
      </w:r>
      <w:r w:rsidR="009C45F9" w:rsidRPr="00960772"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 wp14:anchorId="07DA0FDA" wp14:editId="1CC18A2E">
            <wp:extent cx="10160" cy="10160"/>
            <wp:effectExtent l="0" t="0" r="0" b="0"/>
            <wp:docPr id="4" name="Picture 8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5D49">
        <w:rPr>
          <w:rFonts w:ascii="Times New Roman" w:hAnsi="Times New Roman"/>
          <w:noProof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regardant, j'ignore qui je vois...</w:t>
      </w:r>
    </w:p>
    <w:p w14:paraId="606F2068" w14:textId="3F6D7F95" w:rsidR="00E35D49" w:rsidRPr="004F4506" w:rsidRDefault="00D12DA3" w:rsidP="004F4506">
      <w:pPr>
        <w:spacing w:after="2" w:line="274" w:lineRule="auto"/>
        <w:ind w:left="27" w:right="172"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960772">
        <w:rPr>
          <w:rFonts w:ascii="Times New Roman" w:eastAsia="Times New Roman" w:hAnsi="Times New Roman"/>
          <w:sz w:val="24"/>
          <w:szCs w:val="24"/>
          <w:lang w:val="fr-FR"/>
        </w:rPr>
        <w:t>Nuit maléfique, nuit blanche et noire, espoir sans cesse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renaissant, retombant, harassant, sur lesquels jamais</w:t>
      </w:r>
      <w:r w:rsidR="00960772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a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ube ne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>descend, auxquels on n'échappe qu'abattu...</w:t>
      </w:r>
    </w:p>
    <w:p w14:paraId="6B9FCAF0" w14:textId="59D46703" w:rsidR="00960772" w:rsidRPr="00311EBE" w:rsidRDefault="00D12DA3" w:rsidP="00311EBE">
      <w:pPr>
        <w:spacing w:after="3" w:line="255" w:lineRule="auto"/>
        <w:ind w:left="-15" w:right="187"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J'observe </w:t>
      </w:r>
      <w:proofErr w:type="spellStart"/>
      <w:r w:rsidRPr="00960772">
        <w:rPr>
          <w:rFonts w:ascii="Times New Roman" w:eastAsia="Times New Roman" w:hAnsi="Times New Roman"/>
          <w:sz w:val="24"/>
          <w:szCs w:val="24"/>
          <w:lang w:val="fr-FR"/>
        </w:rPr>
        <w:t>Nafissa</w:t>
      </w:r>
      <w:proofErr w:type="spellEnd"/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à la dérobée. Elle ne me dit rien et je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ne 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>lui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dis rien. Il me paraît l'apercevoir à une grande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distance, 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>alors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que je pourrais la toucher en étendant le bras. Je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>m’abîme dans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un tourment sans nom. Puis, comme il lui arrive de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le 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>faire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certaines fois, elle vient, car elle, en</w:t>
      </w:r>
      <w:r w:rsidR="00960772"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toute occasion, peut</w:t>
      </w:r>
      <w:r w:rsidR="00E35D49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960772" w:rsidRPr="00960772">
        <w:rPr>
          <w:rFonts w:ascii="Times New Roman" w:eastAsia="Times New Roman" w:hAnsi="Times New Roman"/>
          <w:sz w:val="24"/>
          <w:szCs w:val="24"/>
          <w:lang w:val="fr-FR"/>
        </w:rPr>
        <w:t>se rapproc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her de moi, cependant qu'il m'est interdit </w:t>
      </w:r>
      <w:r w:rsidR="00E35D49" w:rsidRPr="00960772">
        <w:rPr>
          <w:rFonts w:ascii="Times New Roman" w:eastAsia="Times New Roman" w:hAnsi="Times New Roman"/>
          <w:sz w:val="24"/>
          <w:szCs w:val="24"/>
          <w:lang w:val="fr-FR"/>
        </w:rPr>
        <w:t>d’aller vers</w:t>
      </w:r>
      <w:r w:rsidRPr="00960772">
        <w:rPr>
          <w:rFonts w:ascii="Times New Roman" w:eastAsia="Times New Roman" w:hAnsi="Times New Roman"/>
          <w:sz w:val="24"/>
          <w:szCs w:val="24"/>
          <w:lang w:val="fr-FR"/>
        </w:rPr>
        <w:t xml:space="preserve"> elle, me prend la tête entre ses mains.</w:t>
      </w:r>
    </w:p>
    <w:sectPr w:rsidR="00960772" w:rsidRPr="00311E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DA3"/>
    <w:rsid w:val="00135971"/>
    <w:rsid w:val="00223BAC"/>
    <w:rsid w:val="00237E29"/>
    <w:rsid w:val="00311EBE"/>
    <w:rsid w:val="003D36EB"/>
    <w:rsid w:val="004961DC"/>
    <w:rsid w:val="004B7A82"/>
    <w:rsid w:val="004F4506"/>
    <w:rsid w:val="00502184"/>
    <w:rsid w:val="005459C3"/>
    <w:rsid w:val="007F563B"/>
    <w:rsid w:val="00960772"/>
    <w:rsid w:val="009C4322"/>
    <w:rsid w:val="009C45F9"/>
    <w:rsid w:val="00A42628"/>
    <w:rsid w:val="00B9763D"/>
    <w:rsid w:val="00BC6E68"/>
    <w:rsid w:val="00CE547C"/>
    <w:rsid w:val="00D12DA3"/>
    <w:rsid w:val="00E13E50"/>
    <w:rsid w:val="00E35D49"/>
    <w:rsid w:val="00F0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BB5D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nl-NL" w:eastAsia="en-US"/>
    </w:rPr>
  </w:style>
  <w:style w:type="paragraph" w:styleId="Titre1">
    <w:name w:val="heading 1"/>
    <w:next w:val="Normal"/>
    <w:link w:val="Titre1Car"/>
    <w:uiPriority w:val="9"/>
    <w:unhideWhenUsed/>
    <w:qFormat/>
    <w:rsid w:val="00D12DA3"/>
    <w:pPr>
      <w:keepNext/>
      <w:keepLines/>
      <w:spacing w:after="357" w:line="265" w:lineRule="auto"/>
      <w:ind w:left="10" w:right="1143" w:hanging="10"/>
      <w:jc w:val="center"/>
      <w:outlineLvl w:val="0"/>
    </w:pPr>
    <w:rPr>
      <w:rFonts w:ascii="Times New Roman" w:eastAsia="Times New Roman" w:hAnsi="Times New Roman"/>
      <w:color w:val="000000"/>
      <w:sz w:val="26"/>
      <w:szCs w:val="22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D12DA3"/>
    <w:rPr>
      <w:rFonts w:ascii="Times New Roman" w:eastAsia="Times New Roman" w:hAnsi="Times New Roman"/>
      <w:color w:val="000000"/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419</Words>
  <Characters>2309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assiadib.ad@gmail.com</cp:lastModifiedBy>
  <cp:revision>12</cp:revision>
  <dcterms:created xsi:type="dcterms:W3CDTF">2017-01-16T18:51:00Z</dcterms:created>
  <dcterms:modified xsi:type="dcterms:W3CDTF">2017-02-12T16:57:00Z</dcterms:modified>
</cp:coreProperties>
</file>