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E7B7CE" w14:textId="16637F65" w:rsidR="00762370" w:rsidRPr="00FB019A" w:rsidRDefault="00F472C6">
      <w:pPr>
        <w:pStyle w:val="Standard"/>
        <w:rPr>
          <w:b/>
          <w:bCs/>
          <w:sz w:val="28"/>
          <w:szCs w:val="28"/>
        </w:rPr>
      </w:pPr>
      <w:bookmarkStart w:id="0" w:name="_GoBack"/>
      <w:r w:rsidRPr="00FB019A">
        <w:rPr>
          <w:b/>
          <w:bCs/>
          <w:sz w:val="28"/>
          <w:szCs w:val="28"/>
        </w:rPr>
        <w:t>Extrait</w:t>
      </w:r>
      <w:r w:rsidR="00FB019A" w:rsidRPr="00FB019A">
        <w:rPr>
          <w:b/>
          <w:bCs/>
          <w:sz w:val="28"/>
          <w:szCs w:val="28"/>
        </w:rPr>
        <w:t xml:space="preserve"> : </w:t>
      </w:r>
      <w:r w:rsidR="00BD098D">
        <w:rPr>
          <w:b/>
          <w:bCs/>
          <w:sz w:val="28"/>
          <w:szCs w:val="28"/>
        </w:rPr>
        <w:t>[</w:t>
      </w:r>
      <w:r w:rsidR="00B80846" w:rsidRPr="00FB019A">
        <w:rPr>
          <w:b/>
          <w:bCs/>
          <w:sz w:val="28"/>
          <w:szCs w:val="28"/>
        </w:rPr>
        <w:t>Le Balayeur</w:t>
      </w:r>
      <w:r w:rsidR="00BD098D">
        <w:rPr>
          <w:b/>
          <w:bCs/>
          <w:sz w:val="28"/>
          <w:szCs w:val="28"/>
        </w:rPr>
        <w:t>]</w:t>
      </w:r>
      <w:r w:rsidRPr="00FB019A">
        <w:rPr>
          <w:b/>
          <w:sz w:val="28"/>
          <w:szCs w:val="28"/>
        </w:rPr>
        <w:t xml:space="preserve">. </w:t>
      </w:r>
      <w:proofErr w:type="spellStart"/>
      <w:r w:rsidR="00B80846" w:rsidRPr="00FB019A">
        <w:rPr>
          <w:b/>
          <w:i/>
          <w:iCs/>
          <w:sz w:val="28"/>
          <w:szCs w:val="28"/>
        </w:rPr>
        <w:t>Simorgh</w:t>
      </w:r>
      <w:proofErr w:type="spellEnd"/>
      <w:r w:rsidR="00B80846" w:rsidRPr="00FB019A">
        <w:rPr>
          <w:b/>
          <w:i/>
          <w:iCs/>
          <w:sz w:val="28"/>
          <w:szCs w:val="28"/>
        </w:rPr>
        <w:t xml:space="preserve">, </w:t>
      </w:r>
      <w:r w:rsidR="00FB019A" w:rsidRPr="00FB019A">
        <w:rPr>
          <w:b/>
          <w:sz w:val="28"/>
          <w:szCs w:val="28"/>
        </w:rPr>
        <w:t xml:space="preserve">Albin Michel </w:t>
      </w:r>
      <w:r w:rsidR="00992803">
        <w:rPr>
          <w:b/>
          <w:sz w:val="28"/>
          <w:szCs w:val="28"/>
        </w:rPr>
        <w:t xml:space="preserve">2003, </w:t>
      </w:r>
      <w:r w:rsidR="00B80846" w:rsidRPr="00FB019A">
        <w:rPr>
          <w:b/>
          <w:sz w:val="28"/>
          <w:szCs w:val="28"/>
        </w:rPr>
        <w:t>p.</w:t>
      </w:r>
      <w:r w:rsidR="00992803">
        <w:rPr>
          <w:b/>
          <w:sz w:val="28"/>
          <w:szCs w:val="28"/>
        </w:rPr>
        <w:t xml:space="preserve"> </w:t>
      </w:r>
      <w:r w:rsidR="00B80846" w:rsidRPr="00FB019A">
        <w:rPr>
          <w:b/>
          <w:sz w:val="28"/>
          <w:szCs w:val="28"/>
        </w:rPr>
        <w:t>56-57</w:t>
      </w:r>
      <w:bookmarkEnd w:id="0"/>
    </w:p>
    <w:p w14:paraId="509F50D8" w14:textId="77777777" w:rsidR="00762370" w:rsidRDefault="00762370">
      <w:pPr>
        <w:pStyle w:val="Standard"/>
        <w:rPr>
          <w:b/>
          <w:bCs/>
        </w:rPr>
      </w:pPr>
    </w:p>
    <w:p w14:paraId="0AED4756" w14:textId="77777777" w:rsidR="00762370" w:rsidRDefault="00762370">
      <w:pPr>
        <w:pStyle w:val="Standard"/>
        <w:rPr>
          <w:b/>
          <w:bCs/>
        </w:rPr>
      </w:pPr>
    </w:p>
    <w:p w14:paraId="7CE24552" w14:textId="5B9DDF98" w:rsidR="00762370" w:rsidRDefault="00B80846" w:rsidP="00823734">
      <w:pPr>
        <w:pStyle w:val="Standard"/>
        <w:ind w:firstLine="567"/>
        <w:jc w:val="both"/>
        <w:rPr>
          <w:b/>
          <w:bCs/>
        </w:rPr>
      </w:pPr>
      <w:r>
        <w:t>Il est là. Mais il est noir, le Balayeur. Et, bi</w:t>
      </w:r>
      <w:r w:rsidR="00F506FA">
        <w:t>en entendu, son balai là aussi ;</w:t>
      </w:r>
      <w:r>
        <w:t>pas noir, bien entendu. Il est noir, l</w:t>
      </w:r>
      <w:r w:rsidR="00F506FA">
        <w:t>e Balayeur, parce que c'est un N</w:t>
      </w:r>
      <w:r>
        <w:t>oir. Noir comme un morceau de nuit en habits d'homme : un genre de vareuse</w:t>
      </w:r>
      <w:r w:rsidR="00F506FA">
        <w:t xml:space="preserve"> pour le haut</w:t>
      </w:r>
      <w:r>
        <w:t>, longue, au passé militaire, mais au jour d'aujourd'hui déteinte ; pour le bas, un blue-jean en tuyaux de poêle blanchis aux genoux et aux cuisses à force et, aux pieds, d'africaines sandales en cuir brut.</w:t>
      </w:r>
    </w:p>
    <w:p w14:paraId="0F8A4A83" w14:textId="3143AE00" w:rsidR="00762370" w:rsidRDefault="00B80846" w:rsidP="00FB019A">
      <w:pPr>
        <w:pStyle w:val="Standard"/>
        <w:ind w:firstLine="567"/>
        <w:jc w:val="both"/>
        <w:rPr>
          <w:b/>
          <w:bCs/>
        </w:rPr>
      </w:pPr>
      <w:r>
        <w:t xml:space="preserve">Il ne se presse pas de balayer. Il a devant lui toute l'allée centrale, le cours, le </w:t>
      </w:r>
      <w:r>
        <w:rPr>
          <w:i/>
          <w:iCs/>
        </w:rPr>
        <w:t>mail</w:t>
      </w:r>
      <w:r>
        <w:t xml:space="preserve"> ça ne se dit plus, enfin la promenade piétonnière du boulevard de Clichy et tout son temps. Mais il a déjà commencé. Impeccable : du travail soigné. Il est autant dire à Pigalle, et à un jet de pierre de Barbès. D'un bout à l'autre, et chaque bout va loin, ça n'est que terre b</w:t>
      </w:r>
      <w:r w:rsidR="000F782F">
        <w:t xml:space="preserve">attue et poussière. Que papiers, </w:t>
      </w:r>
      <w:r w:rsidR="00720E32">
        <w:t xml:space="preserve">froissés </w:t>
      </w:r>
      <w:r>
        <w:t xml:space="preserve">en boules </w:t>
      </w:r>
      <w:r w:rsidR="00720E32">
        <w:t xml:space="preserve">les </w:t>
      </w:r>
      <w:r>
        <w:t>uns, les autres non, tous semés par des malpropres ; il faut dire aussi qu'il n'y a pas de panneaux indicateurs d</w:t>
      </w:r>
      <w:r w:rsidR="00720E32">
        <w:t xml:space="preserve">e poubelles. Mais des poubelles, </w:t>
      </w:r>
      <w:r>
        <w:t xml:space="preserve">comment qu'il y en a, il faut juste les trouver. Et que des crachats, des merdes de chiens. Pour cracher, c'est vrai qu'il n'y a pas de crachoirs publics. Pour les </w:t>
      </w:r>
      <w:proofErr w:type="spellStart"/>
      <w:r>
        <w:t>clebs</w:t>
      </w:r>
      <w:proofErr w:type="spellEnd"/>
      <w:r>
        <w:t>, pas de chiottes publiques</w:t>
      </w:r>
      <w:r w:rsidR="00334C8E">
        <w:t>,</w:t>
      </w:r>
      <w:r>
        <w:t xml:space="preserve"> non plus.</w:t>
      </w:r>
    </w:p>
    <w:p w14:paraId="43A5643A" w14:textId="2969D1AF" w:rsidR="00762370" w:rsidRDefault="00B80846" w:rsidP="00823734">
      <w:pPr>
        <w:pStyle w:val="Standard"/>
        <w:ind w:firstLine="567"/>
        <w:jc w:val="both"/>
        <w:rPr>
          <w:b/>
          <w:bCs/>
        </w:rPr>
      </w:pPr>
      <w:r>
        <w:t>Le monde, il est fait comme ça.</w:t>
      </w:r>
    </w:p>
    <w:p w14:paraId="00A8121C" w14:textId="518B8F24" w:rsidR="00762370" w:rsidRDefault="00B80846" w:rsidP="000509EE">
      <w:pPr>
        <w:pStyle w:val="Standard"/>
        <w:ind w:firstLine="567"/>
        <w:jc w:val="both"/>
      </w:pPr>
      <w:r>
        <w:t xml:space="preserve">Maintenant il est arrêté. Lui aussi, il est comme ça, il avance, une petite étape, et il observe une halte, les mains jointes sur le manche du balai, le regard loin sur l'Afrique. Ici, on est dans la capitale du monde, pas en Afrique. Et à Pigalle censément, et Pigalle on sait ce que c'est, plutôt ce que c'était, mais en même temps à un jet de pierre de Barbès, Barbès on sait aussi ce que c'est, au jour d'aujourd'hui, avec tout ça de terre battue à curer, de poussière à remuer. Et tous ces ramiers piétinant autour ; rien ne peut se passer sans eux. Hochant la tête, piétinant, inspecteurs des travaux finis, coups d'oeil à gauche, coups d'oeil à droite, </w:t>
      </w:r>
      <w:r w:rsidR="00F472C6">
        <w:t xml:space="preserve">hochements de tête, </w:t>
      </w:r>
      <w:r>
        <w:t>rien ne leur échappe, ils vont</w:t>
      </w:r>
      <w:r w:rsidR="00F472C6">
        <w:t>,</w:t>
      </w:r>
      <w:r>
        <w:t xml:space="preserve"> l'air entendu, ils vont devant vous.</w:t>
      </w:r>
    </w:p>
    <w:p w14:paraId="32549252" w14:textId="77777777" w:rsidR="00A5295F" w:rsidRDefault="00A5295F" w:rsidP="000509EE">
      <w:pPr>
        <w:pStyle w:val="Standard"/>
        <w:ind w:firstLine="567"/>
        <w:jc w:val="both"/>
      </w:pPr>
    </w:p>
    <w:p w14:paraId="717E1A25" w14:textId="77777777" w:rsidR="00A5295F" w:rsidRDefault="00A5295F" w:rsidP="000509EE">
      <w:pPr>
        <w:pStyle w:val="Standard"/>
        <w:ind w:firstLine="567"/>
        <w:jc w:val="both"/>
      </w:pPr>
    </w:p>
    <w:p w14:paraId="660713D6" w14:textId="77777777" w:rsidR="00A5295F" w:rsidRDefault="00A5295F" w:rsidP="000509EE">
      <w:pPr>
        <w:pStyle w:val="Standard"/>
        <w:ind w:firstLine="567"/>
        <w:jc w:val="both"/>
      </w:pPr>
    </w:p>
    <w:p w14:paraId="3890D7E7" w14:textId="79439FC0" w:rsidR="00A5295F" w:rsidRDefault="00A5295F" w:rsidP="000509EE">
      <w:pPr>
        <w:pStyle w:val="Standard"/>
        <w:ind w:firstLine="567"/>
        <w:jc w:val="both"/>
        <w:rPr>
          <w:b/>
          <w:bCs/>
        </w:rPr>
      </w:pPr>
      <w:r>
        <w:t>Mots-clés : Émigré Ville</w:t>
      </w:r>
    </w:p>
    <w:sectPr w:rsidR="00A5295F">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B95F69" w14:textId="77777777" w:rsidR="00774617" w:rsidRDefault="00774617">
      <w:r>
        <w:separator/>
      </w:r>
    </w:p>
  </w:endnote>
  <w:endnote w:type="continuationSeparator" w:id="0">
    <w:p w14:paraId="2DBA6936" w14:textId="77777777" w:rsidR="00774617" w:rsidRDefault="00774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312F17" w14:textId="77777777" w:rsidR="00774617" w:rsidRDefault="00774617">
      <w:r>
        <w:rPr>
          <w:color w:val="000000"/>
        </w:rPr>
        <w:separator/>
      </w:r>
    </w:p>
  </w:footnote>
  <w:footnote w:type="continuationSeparator" w:id="0">
    <w:p w14:paraId="6E7C96A8" w14:textId="77777777" w:rsidR="00774617" w:rsidRDefault="007746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370"/>
    <w:rsid w:val="000236CF"/>
    <w:rsid w:val="000509EE"/>
    <w:rsid w:val="00051828"/>
    <w:rsid w:val="000F782F"/>
    <w:rsid w:val="001216CA"/>
    <w:rsid w:val="00196D5A"/>
    <w:rsid w:val="00334C8E"/>
    <w:rsid w:val="00720E32"/>
    <w:rsid w:val="00762370"/>
    <w:rsid w:val="00774617"/>
    <w:rsid w:val="00823734"/>
    <w:rsid w:val="00992803"/>
    <w:rsid w:val="00A5295F"/>
    <w:rsid w:val="00B17AA6"/>
    <w:rsid w:val="00B80846"/>
    <w:rsid w:val="00BD098D"/>
    <w:rsid w:val="00CF2824"/>
    <w:rsid w:val="00D041DA"/>
    <w:rsid w:val="00D8530E"/>
    <w:rsid w:val="00DB1909"/>
    <w:rsid w:val="00DD3952"/>
    <w:rsid w:val="00F472C6"/>
    <w:rsid w:val="00F506FA"/>
    <w:rsid w:val="00FB01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4B5983E"/>
  <w15:docId w15:val="{D5AB0880-1D96-42EE-B5E7-B83C25236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322</Words>
  <Characters>1772</Characters>
  <Application>Microsoft Macintosh Word</Application>
  <DocSecurity>0</DocSecurity>
  <Lines>14</Lines>
  <Paragraphs>4</Paragraphs>
  <ScaleCrop>false</ScaleCrop>
  <Company/>
  <LinksUpToDate>false</LinksUpToDate>
  <CharactersWithSpaces>2090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6</cp:revision>
  <dcterms:created xsi:type="dcterms:W3CDTF">2017-01-15T23:04:00Z</dcterms:created>
  <dcterms:modified xsi:type="dcterms:W3CDTF">2017-01-23T22:15:00Z</dcterms:modified>
</cp:coreProperties>
</file>